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B0A3" w14:textId="6DB4DDA7" w:rsidR="0037420B" w:rsidRPr="006B60A8" w:rsidRDefault="006B60A8" w:rsidP="006B6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60A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12</w:t>
      </w:r>
    </w:p>
    <w:p w14:paraId="4EA8301A" w14:textId="0776872E" w:rsidR="006B60A8" w:rsidRPr="006B60A8" w:rsidRDefault="006B60A8" w:rsidP="006B60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60A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защищенности удаленного доступа</w:t>
      </w:r>
    </w:p>
    <w:p w14:paraId="3CFF15EA" w14:textId="77777777" w:rsidR="006B60A8" w:rsidRPr="006B60A8" w:rsidRDefault="006B60A8" w:rsidP="006B60A8">
      <w:pPr>
        <w:pStyle w:val="a3"/>
        <w:jc w:val="both"/>
        <w:rPr>
          <w:sz w:val="28"/>
          <w:szCs w:val="28"/>
        </w:rPr>
      </w:pPr>
      <w:r w:rsidRPr="006B60A8">
        <w:rPr>
          <w:sz w:val="28"/>
          <w:szCs w:val="28"/>
        </w:rPr>
        <w:t>Анализ защищенности удаленного доступа к устройствам – это комплексная оценка мер безопасности, используемых для предотвращения несанкционированного доступа и обеспечения конфиденциальности, целостности и доступности данных при удаленном подключении к устройствам. Вот основные аспекты, которые следует учитывать при таком анализе:</w:t>
      </w:r>
    </w:p>
    <w:p w14:paraId="20F88A47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Аутентификация и авторизация</w:t>
      </w:r>
      <w:r w:rsidRPr="006B60A8">
        <w:rPr>
          <w:sz w:val="28"/>
          <w:szCs w:val="28"/>
        </w:rPr>
        <w:t>: Оценка процессов аутентификации и авторизации, включая использование сильных паролей, многофакторную аутентификацию и политики управления доступом.</w:t>
      </w:r>
    </w:p>
    <w:p w14:paraId="79DD7837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Шифрование</w:t>
      </w:r>
      <w:r w:rsidRPr="006B60A8">
        <w:rPr>
          <w:sz w:val="28"/>
          <w:szCs w:val="28"/>
        </w:rPr>
        <w:t>: Анализ методов шифрования, используемых для защиты передаваемых данных. Это включает в себя шифрование туннелей VPN, SSL/TLS для веб-сессий и другие технологии шифрования.</w:t>
      </w:r>
    </w:p>
    <w:p w14:paraId="4059DF8D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Сетевая безопасность</w:t>
      </w:r>
      <w:r w:rsidRPr="006B60A8">
        <w:rPr>
          <w:sz w:val="28"/>
          <w:szCs w:val="28"/>
        </w:rPr>
        <w:t>: Изучение сетевых настроек и мер безопасности, таких как фаерволы, системы обнаружения и предотвращения вторжений, а также сегментация сети.</w:t>
      </w:r>
    </w:p>
    <w:p w14:paraId="52E1EA94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Политики безопасности и процедуры</w:t>
      </w:r>
      <w:r w:rsidRPr="006B60A8">
        <w:rPr>
          <w:sz w:val="28"/>
          <w:szCs w:val="28"/>
        </w:rPr>
        <w:t>: Оценка существующих политик и процедур безопасности, включая политики паролей, обновлений и патчей безопасности.</w:t>
      </w:r>
    </w:p>
    <w:p w14:paraId="3FF11F1C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Управление рисками</w:t>
      </w:r>
      <w:r w:rsidRPr="006B60A8">
        <w:rPr>
          <w:sz w:val="28"/>
          <w:szCs w:val="28"/>
        </w:rPr>
        <w:t>: Идентификация и оценка рисков, связанных с удаленным доступом, включая потенциальные уязвимости и угрозы.</w:t>
      </w:r>
    </w:p>
    <w:p w14:paraId="20434BDE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Проверка уязвимостей и тестирование на проникновение</w:t>
      </w:r>
      <w:r w:rsidRPr="006B60A8">
        <w:rPr>
          <w:sz w:val="28"/>
          <w:szCs w:val="28"/>
        </w:rPr>
        <w:t>: Проведение регулярных проверок уязвимостей и тестов на проникновение для выявления и устранения слабых мест в системе безопасности.</w:t>
      </w:r>
    </w:p>
    <w:p w14:paraId="50C23D31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Журналирование и мониторинг</w:t>
      </w:r>
      <w:r w:rsidRPr="006B60A8">
        <w:rPr>
          <w:sz w:val="28"/>
          <w:szCs w:val="28"/>
        </w:rPr>
        <w:t>: Анализ систем журналирования и мониторинга для обеспечения возможности отслеживания необычных или подозрительных действий.</w:t>
      </w:r>
    </w:p>
    <w:p w14:paraId="46B26DD2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Обучение пользователей</w:t>
      </w:r>
      <w:r w:rsidRPr="006B60A8">
        <w:rPr>
          <w:sz w:val="28"/>
          <w:szCs w:val="28"/>
        </w:rPr>
        <w:t>: Оценка уровня осведомленности и обучения пользователей, включая их способность распознавать фишинговые атаки и другие виды социальной инженерии.</w:t>
      </w:r>
    </w:p>
    <w:p w14:paraId="462BF624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Меры по обеспечению непрерывности бизнеса</w:t>
      </w:r>
      <w:r w:rsidRPr="006B60A8">
        <w:rPr>
          <w:sz w:val="28"/>
          <w:szCs w:val="28"/>
        </w:rPr>
        <w:t>: Рассмотрение планов непрерывности бизнеса и восстановления после сбоев, связанных с удаленным доступом.</w:t>
      </w:r>
    </w:p>
    <w:p w14:paraId="1F8EAFA7" w14:textId="77777777" w:rsidR="006B60A8" w:rsidRPr="006B60A8" w:rsidRDefault="006B60A8" w:rsidP="006B60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60A8">
        <w:rPr>
          <w:rStyle w:val="a4"/>
          <w:sz w:val="28"/>
          <w:szCs w:val="28"/>
        </w:rPr>
        <w:t>Соответствие нормативным требованиям</w:t>
      </w:r>
      <w:r w:rsidRPr="006B60A8">
        <w:rPr>
          <w:sz w:val="28"/>
          <w:szCs w:val="28"/>
        </w:rPr>
        <w:t>: Убедитесь, что все меры безопасности соответствуют применимым законам, нормативным и отраслевым стандартам.</w:t>
      </w:r>
    </w:p>
    <w:p w14:paraId="692CB5FE" w14:textId="77777777" w:rsidR="006B60A8" w:rsidRPr="006B60A8" w:rsidRDefault="006B60A8" w:rsidP="006B60A8">
      <w:pPr>
        <w:rPr>
          <w:rFonts w:ascii="Times New Roman" w:hAnsi="Times New Roman" w:cs="Times New Roman"/>
          <w:sz w:val="28"/>
          <w:szCs w:val="28"/>
        </w:rPr>
      </w:pPr>
    </w:p>
    <w:sectPr w:rsidR="006B60A8" w:rsidRPr="006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7120"/>
    <w:multiLevelType w:val="multilevel"/>
    <w:tmpl w:val="34D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A8"/>
    <w:rsid w:val="000A5844"/>
    <w:rsid w:val="0034009A"/>
    <w:rsid w:val="0037420B"/>
    <w:rsid w:val="006B60A8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9104B"/>
  <w15:chartTrackingRefBased/>
  <w15:docId w15:val="{A560409F-CD70-4415-9A6C-F92FC9E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6B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1748</Characters>
  <Application>Microsoft Office Word</Application>
  <DocSecurity>0</DocSecurity>
  <Lines>35</Lines>
  <Paragraphs>14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2023-11-30T13:39:00Z</dcterms:created>
  <dcterms:modified xsi:type="dcterms:W3CDTF">2023-11-30T13:39:00Z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883b0c4b-2d8c-47fe-a5ac-806e610e47e9</vt:lpwstr>
  </property>
</Properties>
</file>